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D1CB" w14:textId="77777777" w:rsidR="00E34991" w:rsidRDefault="00E34991" w:rsidP="00C11698"/>
    <w:p w14:paraId="509E684E" w14:textId="46157407" w:rsidR="00E34991" w:rsidRPr="00E34991" w:rsidRDefault="00E34991" w:rsidP="00FF5498">
      <w:pPr>
        <w:spacing w:line="264" w:lineRule="auto"/>
        <w:rPr>
          <w:b/>
          <w:bCs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EBA5D" wp14:editId="5D6FD5DC">
                <wp:simplePos x="0" y="0"/>
                <wp:positionH relativeFrom="margin">
                  <wp:align>right</wp:align>
                </wp:positionH>
                <wp:positionV relativeFrom="paragraph">
                  <wp:posOffset>-1217748</wp:posOffset>
                </wp:positionV>
                <wp:extent cx="4333875" cy="11334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CC436" w14:textId="0B29639D" w:rsidR="00B85688" w:rsidRPr="00E34991" w:rsidRDefault="00B85688" w:rsidP="00B85688">
                            <w:pPr>
                              <w:spacing w:line="276" w:lineRule="auto"/>
                              <w:jc w:val="right"/>
                              <w:rPr>
                                <w:rFonts w:asciiTheme="majorHAnsi" w:hAnsiTheme="majorHAnsi" w:cstheme="minorHAnsi"/>
                                <w:sz w:val="44"/>
                                <w:szCs w:val="44"/>
                              </w:rPr>
                            </w:pPr>
                            <w:r w:rsidRPr="00E34991">
                              <w:rPr>
                                <w:rFonts w:asciiTheme="majorHAnsi" w:hAnsiTheme="majorHAnsi" w:cstheme="minorHAnsi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34991" w:rsidRPr="00E34991">
                              <w:rPr>
                                <w:rFonts w:asciiTheme="majorHAnsi" w:hAnsiTheme="majorHAnsi" w:cstheme="minorHAnsi"/>
                                <w:sz w:val="44"/>
                                <w:szCs w:val="44"/>
                              </w:rPr>
                              <w:t>Individual and Group Support</w:t>
                            </w:r>
                          </w:p>
                          <w:p w14:paraId="005FFDC0" w14:textId="08FC50E2" w:rsidR="00B85688" w:rsidRPr="00FE0C65" w:rsidRDefault="00E34991" w:rsidP="00B85688">
                            <w:pPr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Bristol Carers Servic</w:t>
                            </w:r>
                            <w:r w:rsidR="00FF549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EB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05pt;margin-top:-95.9pt;width:341.2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" filled="f" stroked="f" strokecolor="white">
                <v:textbox>
                  <w:txbxContent>
                    <w:p w14:paraId="10DCC436" w14:textId="0B29639D" w:rsidR="00B85688" w:rsidRPr="00E34991" w:rsidRDefault="00B85688" w:rsidP="00B85688">
                      <w:pPr>
                        <w:spacing w:line="276" w:lineRule="auto"/>
                        <w:jc w:val="right"/>
                        <w:rPr>
                          <w:rFonts w:asciiTheme="majorHAnsi" w:hAnsiTheme="majorHAnsi" w:cstheme="minorHAnsi"/>
                          <w:sz w:val="44"/>
                          <w:szCs w:val="44"/>
                        </w:rPr>
                      </w:pPr>
                      <w:r w:rsidRPr="00E34991">
                        <w:rPr>
                          <w:rFonts w:asciiTheme="majorHAnsi" w:hAnsiTheme="majorHAnsi" w:cstheme="minorHAnsi"/>
                          <w:sz w:val="44"/>
                          <w:szCs w:val="44"/>
                        </w:rPr>
                        <w:t xml:space="preserve"> </w:t>
                      </w:r>
                      <w:r w:rsidR="00E34991" w:rsidRPr="00E34991">
                        <w:rPr>
                          <w:rFonts w:asciiTheme="majorHAnsi" w:hAnsiTheme="majorHAnsi" w:cstheme="minorHAnsi"/>
                          <w:sz w:val="44"/>
                          <w:szCs w:val="44"/>
                        </w:rPr>
                        <w:t>Individual and Group Support</w:t>
                      </w:r>
                    </w:p>
                    <w:p w14:paraId="005FFDC0" w14:textId="08FC50E2" w:rsidR="00B85688" w:rsidRPr="00FE0C65" w:rsidRDefault="00E34991" w:rsidP="00B85688">
                      <w:pPr>
                        <w:spacing w:line="276" w:lineRule="auto"/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Bristol Carers Servic</w:t>
                      </w:r>
                      <w:r w:rsidR="00FF549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>In</w:t>
      </w:r>
      <w:r w:rsidRPr="00E34991">
        <w:rPr>
          <w:b/>
          <w:bCs/>
        </w:rPr>
        <w:t xml:space="preserve">dividual support </w:t>
      </w:r>
    </w:p>
    <w:p w14:paraId="7258CF36" w14:textId="77777777" w:rsidR="00E34991" w:rsidRDefault="00E34991" w:rsidP="00FF5498">
      <w:pPr>
        <w:spacing w:line="264" w:lineRule="auto"/>
      </w:pPr>
      <w:r w:rsidRPr="00E34991">
        <w:t xml:space="preserve">The first thing we offer is a time to speak to you on the phone. If you prefer to meet face to face, we can arrange that, and if you need one, we can engage an interpreter. </w:t>
      </w:r>
    </w:p>
    <w:p w14:paraId="5988B198" w14:textId="77777777" w:rsidR="00E34991" w:rsidRDefault="00E34991" w:rsidP="00FF5498">
      <w:pPr>
        <w:spacing w:line="264" w:lineRule="auto"/>
      </w:pPr>
      <w:r w:rsidRPr="00E34991">
        <w:t>We can also arrange Teams</w:t>
      </w:r>
      <w:r>
        <w:t xml:space="preserve"> or</w:t>
      </w:r>
      <w:r w:rsidRPr="00E34991">
        <w:t xml:space="preserve"> Zoom</w:t>
      </w:r>
      <w:r>
        <w:t xml:space="preserve"> meetings</w:t>
      </w:r>
      <w:r w:rsidRPr="00E34991">
        <w:t xml:space="preserve"> if you have several family members or friends who </w:t>
      </w:r>
      <w:proofErr w:type="gramStart"/>
      <w:r w:rsidRPr="00E34991">
        <w:t>are located in</w:t>
      </w:r>
      <w:proofErr w:type="gramEnd"/>
      <w:r w:rsidRPr="00E34991">
        <w:t xml:space="preserve"> different places or countries. </w:t>
      </w:r>
    </w:p>
    <w:p w14:paraId="085396B3" w14:textId="07B37767" w:rsidR="00E34991" w:rsidRDefault="00E34991" w:rsidP="00FF5498">
      <w:pPr>
        <w:spacing w:line="264" w:lineRule="auto"/>
      </w:pPr>
      <w:r w:rsidRPr="00E34991">
        <w:t xml:space="preserve">Depending on your situation, we offer </w:t>
      </w:r>
      <w:r>
        <w:t>around 4</w:t>
      </w:r>
      <w:r w:rsidRPr="00E34991">
        <w:t xml:space="preserve"> support calls</w:t>
      </w:r>
      <w:r>
        <w:t xml:space="preserve"> during the six months of your support</w:t>
      </w:r>
      <w:r w:rsidRPr="00E34991">
        <w:t xml:space="preserve">, or you can simply contact us when you need to. </w:t>
      </w:r>
    </w:p>
    <w:p w14:paraId="3701B9F2" w14:textId="77777777" w:rsidR="00E34991" w:rsidRDefault="00E34991" w:rsidP="00FF5498">
      <w:pPr>
        <w:spacing w:line="264" w:lineRule="auto"/>
      </w:pPr>
    </w:p>
    <w:p w14:paraId="5938E772" w14:textId="77777777" w:rsidR="00E34991" w:rsidRDefault="00E34991" w:rsidP="00FF5498">
      <w:pPr>
        <w:spacing w:line="264" w:lineRule="auto"/>
        <w:rPr>
          <w:b/>
          <w:bCs/>
        </w:rPr>
      </w:pPr>
      <w:r>
        <w:rPr>
          <w:b/>
          <w:bCs/>
        </w:rPr>
        <w:t>Hubs</w:t>
      </w:r>
    </w:p>
    <w:p w14:paraId="6B0FABBE" w14:textId="23C88C37" w:rsidR="00E34991" w:rsidRPr="00E34991" w:rsidRDefault="00E34991" w:rsidP="00FF5498">
      <w:pPr>
        <w:spacing w:line="264" w:lineRule="auto"/>
      </w:pPr>
      <w:r w:rsidRPr="00E34991">
        <w:t>We run monthly ‘Hubs’ where our members can meet each other informally</w:t>
      </w:r>
      <w:r>
        <w:t xml:space="preserve"> in a cafe</w:t>
      </w:r>
      <w:r w:rsidRPr="00E34991">
        <w:t xml:space="preserve">. The first hour one of our workers in present. </w:t>
      </w:r>
      <w:r>
        <w:t xml:space="preserve">There is also a monthly coffee morning at Callington Rd Hospital where carers can meet each other. </w:t>
      </w:r>
    </w:p>
    <w:p w14:paraId="26C42ECE" w14:textId="77777777" w:rsidR="00E34991" w:rsidRDefault="00E34991" w:rsidP="00FF5498">
      <w:pPr>
        <w:spacing w:line="264" w:lineRule="auto"/>
        <w:rPr>
          <w:b/>
          <w:bCs/>
        </w:rPr>
      </w:pPr>
    </w:p>
    <w:p w14:paraId="3796F404" w14:textId="4A9C5903" w:rsidR="00E34991" w:rsidRPr="00E34991" w:rsidRDefault="00E34991" w:rsidP="00FF5498">
      <w:pPr>
        <w:spacing w:line="264" w:lineRule="auto"/>
        <w:rPr>
          <w:b/>
          <w:bCs/>
        </w:rPr>
      </w:pPr>
      <w:r w:rsidRPr="00E34991">
        <w:rPr>
          <w:b/>
          <w:bCs/>
        </w:rPr>
        <w:t>Group Support</w:t>
      </w:r>
    </w:p>
    <w:p w14:paraId="11CD68E3" w14:textId="57E3B1DF" w:rsidR="00E34991" w:rsidRDefault="00E34991" w:rsidP="00FF5498">
      <w:pPr>
        <w:spacing w:line="264" w:lineRule="auto"/>
      </w:pPr>
      <w:r w:rsidRPr="00E34991">
        <w:t xml:space="preserve">People often find that they feel less isolated and alone </w:t>
      </w:r>
      <w:proofErr w:type="gramStart"/>
      <w:r w:rsidRPr="00E34991">
        <w:t>as a result of</w:t>
      </w:r>
      <w:proofErr w:type="gramEnd"/>
      <w:r w:rsidRPr="00E34991">
        <w:t xml:space="preserve"> joining a group of people who also have a role in supporting someone with poor mental health, where they can share experiences and advice. We </w:t>
      </w:r>
      <w:r>
        <w:t xml:space="preserve">start new groups twice a year, </w:t>
      </w:r>
      <w:r w:rsidRPr="00E34991">
        <w:t xml:space="preserve">facilitated by a Rethink worker and staff members from Bristol Mental Health. No new members will be joining after the second meeting, so we encourage everyone to make a commitment to come to as many meetings as they can. </w:t>
      </w:r>
    </w:p>
    <w:p w14:paraId="4CA4B0B0" w14:textId="77777777" w:rsidR="00E34991" w:rsidRDefault="00E34991" w:rsidP="00FF5498">
      <w:pPr>
        <w:spacing w:line="264" w:lineRule="auto"/>
      </w:pPr>
      <w:r w:rsidRPr="00E34991">
        <w:t>We encourage groups to continue meeting informally, and several groups still meet regularly in cafes.</w:t>
      </w:r>
    </w:p>
    <w:p w14:paraId="616BA2F1" w14:textId="77777777" w:rsidR="00E34991" w:rsidRDefault="00E34991" w:rsidP="00FF5498">
      <w:pPr>
        <w:spacing w:line="264" w:lineRule="auto"/>
      </w:pPr>
    </w:p>
    <w:p w14:paraId="3B7B5F90" w14:textId="77777777" w:rsidR="00E34991" w:rsidRPr="00E34991" w:rsidRDefault="00E34991" w:rsidP="00FF5498">
      <w:pPr>
        <w:spacing w:line="264" w:lineRule="auto"/>
        <w:rPr>
          <w:b/>
          <w:bCs/>
        </w:rPr>
      </w:pPr>
      <w:proofErr w:type="spellStart"/>
      <w:r w:rsidRPr="00E34991">
        <w:rPr>
          <w:b/>
          <w:bCs/>
        </w:rPr>
        <w:t>Specialised</w:t>
      </w:r>
      <w:proofErr w:type="spellEnd"/>
      <w:r w:rsidRPr="00E34991">
        <w:rPr>
          <w:b/>
          <w:bCs/>
        </w:rPr>
        <w:t xml:space="preserve"> groups</w:t>
      </w:r>
    </w:p>
    <w:p w14:paraId="65215AC0" w14:textId="77777777" w:rsidR="00FF5498" w:rsidRDefault="00E34991" w:rsidP="00FF5498">
      <w:pPr>
        <w:spacing w:line="264" w:lineRule="auto"/>
      </w:pPr>
      <w:r w:rsidRPr="00E34991">
        <w:t xml:space="preserve">There are also </w:t>
      </w:r>
      <w:proofErr w:type="spellStart"/>
      <w:r w:rsidRPr="00E34991">
        <w:t>specialised</w:t>
      </w:r>
      <w:proofErr w:type="spellEnd"/>
      <w:r w:rsidRPr="00E34991">
        <w:t xml:space="preserve"> carers groups online: </w:t>
      </w:r>
    </w:p>
    <w:p w14:paraId="27A43051" w14:textId="43386256" w:rsidR="00FF5498" w:rsidRDefault="00E34991" w:rsidP="00FF5498">
      <w:pPr>
        <w:pStyle w:val="ListParagraph"/>
        <w:numPr>
          <w:ilvl w:val="0"/>
          <w:numId w:val="5"/>
        </w:numPr>
        <w:spacing w:line="264" w:lineRule="auto"/>
      </w:pPr>
      <w:r w:rsidRPr="00E34991">
        <w:t xml:space="preserve">for </w:t>
      </w:r>
      <w:proofErr w:type="gramStart"/>
      <w:r w:rsidRPr="00E34991">
        <w:t>siblings</w:t>
      </w:r>
      <w:proofErr w:type="gramEnd"/>
      <w:r w:rsidRPr="00E34991">
        <w:t xml:space="preserve"> please email </w:t>
      </w:r>
      <w:hyperlink r:id="rId10" w:history="1">
        <w:r w:rsidR="00FF5498" w:rsidRPr="0043308D">
          <w:rPr>
            <w:rStyle w:val="Hyperlink"/>
          </w:rPr>
          <w:t>bristolsiblingsgroup@rethink.org</w:t>
        </w:r>
      </w:hyperlink>
      <w:r w:rsidRPr="00E34991">
        <w:t xml:space="preserve"> </w:t>
      </w:r>
    </w:p>
    <w:p w14:paraId="059E85CB" w14:textId="7C87243D" w:rsidR="00FF5498" w:rsidRDefault="00E34991" w:rsidP="00FF5498">
      <w:pPr>
        <w:pStyle w:val="ListParagraph"/>
        <w:numPr>
          <w:ilvl w:val="0"/>
          <w:numId w:val="5"/>
        </w:numPr>
        <w:spacing w:line="264" w:lineRule="auto"/>
      </w:pPr>
      <w:r w:rsidRPr="00E34991">
        <w:t xml:space="preserve">for family and friends of people with Borderline Personality (Emotional </w:t>
      </w:r>
      <w:proofErr w:type="spellStart"/>
      <w:r w:rsidRPr="00E34991">
        <w:t>Disregulation</w:t>
      </w:r>
      <w:proofErr w:type="spellEnd"/>
      <w:r w:rsidRPr="00E34991">
        <w:t xml:space="preserve">) Disorder please email </w:t>
      </w:r>
      <w:hyperlink r:id="rId11" w:history="1">
        <w:r w:rsidR="00FF5498" w:rsidRPr="0043308D">
          <w:rPr>
            <w:rStyle w:val="Hyperlink"/>
          </w:rPr>
          <w:t>swcarersbpdgroup@rethink.org</w:t>
        </w:r>
      </w:hyperlink>
      <w:r w:rsidRPr="00E34991">
        <w:t xml:space="preserve"> </w:t>
      </w:r>
    </w:p>
    <w:p w14:paraId="63F1D7C0" w14:textId="7148818A" w:rsidR="00C87450" w:rsidRPr="00C87450" w:rsidRDefault="00E34991" w:rsidP="00FF5498">
      <w:pPr>
        <w:pStyle w:val="ListParagraph"/>
        <w:numPr>
          <w:ilvl w:val="0"/>
          <w:numId w:val="5"/>
        </w:numPr>
        <w:spacing w:line="264" w:lineRule="auto"/>
      </w:pPr>
      <w:r w:rsidRPr="00E34991">
        <w:t>for family and friends of people in secure services contact Sheena or Maria, the group coordinators at recogniseme@rethink.org</w:t>
      </w:r>
    </w:p>
    <w:sectPr w:rsidR="00C87450" w:rsidRPr="00C87450" w:rsidSect="001D18BA">
      <w:headerReference w:type="default" r:id="rId12"/>
      <w:footerReference w:type="default" r:id="rId13"/>
      <w:type w:val="continuous"/>
      <w:pgSz w:w="11906" w:h="16838"/>
      <w:pgMar w:top="1418" w:right="851" w:bottom="1134" w:left="851" w:header="26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F86C2" w14:textId="77777777" w:rsidR="00E34991" w:rsidRDefault="00E34991" w:rsidP="00C564A1">
      <w:r>
        <w:separator/>
      </w:r>
    </w:p>
  </w:endnote>
  <w:endnote w:type="continuationSeparator" w:id="0">
    <w:p w14:paraId="36D56AE8" w14:textId="77777777" w:rsidR="00E34991" w:rsidRDefault="00E34991" w:rsidP="00C564A1">
      <w:r>
        <w:continuationSeparator/>
      </w:r>
    </w:p>
  </w:endnote>
  <w:endnote w:type="continuationNotice" w:id="1">
    <w:p w14:paraId="4047EF90" w14:textId="77777777" w:rsidR="00E34991" w:rsidRDefault="00E34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ubik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Rubi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A5D0" w14:textId="77777777" w:rsidR="00FF5498" w:rsidRPr="008E2FDF" w:rsidRDefault="00FF5498" w:rsidP="00FF5498">
    <w:pPr>
      <w:spacing w:line="276" w:lineRule="auto"/>
      <w:jc w:val="center"/>
      <w:rPr>
        <w:rFonts w:asciiTheme="majorHAnsi" w:hAnsiTheme="majorHAnsi"/>
        <w:color w:val="681C8D" w:themeColor="accent1"/>
        <w:sz w:val="26"/>
      </w:rPr>
    </w:pPr>
    <w:r>
      <w:rPr>
        <w:rFonts w:asciiTheme="majorHAnsi" w:hAnsiTheme="majorHAnsi"/>
        <w:color w:val="681C8D" w:themeColor="accent1"/>
        <w:sz w:val="26"/>
      </w:rPr>
      <w:t>www.</w:t>
    </w:r>
    <w:r w:rsidRPr="008E2FDF">
      <w:rPr>
        <w:rFonts w:asciiTheme="majorHAnsi" w:hAnsiTheme="majorHAnsi"/>
        <w:color w:val="681C8D" w:themeColor="accent1"/>
        <w:sz w:val="26"/>
      </w:rPr>
      <w:t>rethink.or</w:t>
    </w:r>
    <w:r>
      <w:rPr>
        <w:rFonts w:asciiTheme="majorHAnsi" w:hAnsiTheme="majorHAnsi"/>
        <w:color w:val="681C8D" w:themeColor="accent1"/>
        <w:sz w:val="26"/>
      </w:rPr>
      <w:t>g/bristolcarers</w:t>
    </w:r>
  </w:p>
  <w:p w14:paraId="6892D527" w14:textId="77777777" w:rsidR="00FF5498" w:rsidRDefault="00FF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E7F1" w14:textId="77777777" w:rsidR="00E34991" w:rsidRDefault="00E34991" w:rsidP="00C564A1">
      <w:r>
        <w:separator/>
      </w:r>
    </w:p>
  </w:footnote>
  <w:footnote w:type="continuationSeparator" w:id="0">
    <w:p w14:paraId="7ED4CE13" w14:textId="77777777" w:rsidR="00E34991" w:rsidRDefault="00E34991" w:rsidP="00C564A1">
      <w:r>
        <w:continuationSeparator/>
      </w:r>
    </w:p>
  </w:footnote>
  <w:footnote w:type="continuationNotice" w:id="1">
    <w:p w14:paraId="2D6B0E2D" w14:textId="77777777" w:rsidR="00E34991" w:rsidRDefault="00E34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EFC3" w14:textId="77777777" w:rsidR="009C575E" w:rsidRDefault="009C575E">
    <w:pPr>
      <w:pStyle w:val="Header"/>
    </w:pPr>
    <w:r w:rsidRPr="001E6FC2">
      <w:rPr>
        <w:noProof/>
      </w:rPr>
      <w:drawing>
        <wp:anchor distT="0" distB="0" distL="114300" distR="114300" simplePos="0" relativeHeight="251658240" behindDoc="1" locked="0" layoutInCell="1" allowOverlap="1" wp14:anchorId="00ECF2EA" wp14:editId="1D2FB5E7">
          <wp:simplePos x="0" y="0"/>
          <wp:positionH relativeFrom="page">
            <wp:posOffset>75584</wp:posOffset>
          </wp:positionH>
          <wp:positionV relativeFrom="page">
            <wp:posOffset>113665</wp:posOffset>
          </wp:positionV>
          <wp:extent cx="1840230" cy="1851025"/>
          <wp:effectExtent l="0" t="0" r="0" b="0"/>
          <wp:wrapNone/>
          <wp:docPr id="48319786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19786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185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B2490"/>
    <w:multiLevelType w:val="hybridMultilevel"/>
    <w:tmpl w:val="E5A46A88"/>
    <w:lvl w:ilvl="0" w:tplc="1BEA6166">
      <w:numFmt w:val="bullet"/>
      <w:lvlText w:val="•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158F5"/>
    <w:multiLevelType w:val="hybridMultilevel"/>
    <w:tmpl w:val="07603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6E72"/>
    <w:multiLevelType w:val="hybridMultilevel"/>
    <w:tmpl w:val="ED70A4BC"/>
    <w:lvl w:ilvl="0" w:tplc="1BEA6166">
      <w:numFmt w:val="bullet"/>
      <w:lvlText w:val="•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4A6"/>
    <w:multiLevelType w:val="hybridMultilevel"/>
    <w:tmpl w:val="094C2864"/>
    <w:lvl w:ilvl="0" w:tplc="1BEA6166">
      <w:numFmt w:val="bullet"/>
      <w:lvlText w:val="•"/>
      <w:lvlJc w:val="left"/>
      <w:pPr>
        <w:ind w:left="1080" w:hanging="360"/>
      </w:pPr>
      <w:rPr>
        <w:rFonts w:ascii="Rubik" w:eastAsia="Times New Roman" w:hAnsi="Rubik" w:cs="Rubi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B563A"/>
    <w:multiLevelType w:val="hybridMultilevel"/>
    <w:tmpl w:val="92E8431A"/>
    <w:lvl w:ilvl="0" w:tplc="1BEA6166">
      <w:numFmt w:val="bullet"/>
      <w:lvlText w:val="•"/>
      <w:lvlJc w:val="left"/>
      <w:pPr>
        <w:ind w:left="1080" w:hanging="360"/>
      </w:pPr>
      <w:rPr>
        <w:rFonts w:ascii="Rubik" w:eastAsia="Times New Roman" w:hAnsi="Rubik" w:cs="Rubi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4366353">
    <w:abstractNumId w:val="1"/>
  </w:num>
  <w:num w:numId="2" w16cid:durableId="163208178">
    <w:abstractNumId w:val="2"/>
  </w:num>
  <w:num w:numId="3" w16cid:durableId="1510288311">
    <w:abstractNumId w:val="0"/>
  </w:num>
  <w:num w:numId="4" w16cid:durableId="1255239039">
    <w:abstractNumId w:val="4"/>
  </w:num>
  <w:num w:numId="5" w16cid:durableId="873881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91"/>
    <w:rsid w:val="00010006"/>
    <w:rsid w:val="000502CB"/>
    <w:rsid w:val="000C5900"/>
    <w:rsid w:val="00110F8E"/>
    <w:rsid w:val="00116C6D"/>
    <w:rsid w:val="001D18BA"/>
    <w:rsid w:val="001E6FC2"/>
    <w:rsid w:val="00253969"/>
    <w:rsid w:val="003510A4"/>
    <w:rsid w:val="00376606"/>
    <w:rsid w:val="003D221F"/>
    <w:rsid w:val="003D236B"/>
    <w:rsid w:val="003F5745"/>
    <w:rsid w:val="00570B9B"/>
    <w:rsid w:val="005E292E"/>
    <w:rsid w:val="005E308D"/>
    <w:rsid w:val="005F264E"/>
    <w:rsid w:val="006237A1"/>
    <w:rsid w:val="00665C98"/>
    <w:rsid w:val="006843A5"/>
    <w:rsid w:val="006A3315"/>
    <w:rsid w:val="006A355C"/>
    <w:rsid w:val="006D26AE"/>
    <w:rsid w:val="006F5AEC"/>
    <w:rsid w:val="007677D1"/>
    <w:rsid w:val="00782D8F"/>
    <w:rsid w:val="008237EC"/>
    <w:rsid w:val="00837A31"/>
    <w:rsid w:val="008400FB"/>
    <w:rsid w:val="008566C5"/>
    <w:rsid w:val="00856F25"/>
    <w:rsid w:val="008E2FDF"/>
    <w:rsid w:val="009160FA"/>
    <w:rsid w:val="00944316"/>
    <w:rsid w:val="009C575E"/>
    <w:rsid w:val="009E1A20"/>
    <w:rsid w:val="00A062E5"/>
    <w:rsid w:val="00A216B8"/>
    <w:rsid w:val="00A5343D"/>
    <w:rsid w:val="00A771FB"/>
    <w:rsid w:val="00A82861"/>
    <w:rsid w:val="00AB675E"/>
    <w:rsid w:val="00AC5816"/>
    <w:rsid w:val="00AE100A"/>
    <w:rsid w:val="00AE67D8"/>
    <w:rsid w:val="00AF37CE"/>
    <w:rsid w:val="00AF62FA"/>
    <w:rsid w:val="00B0287D"/>
    <w:rsid w:val="00B14207"/>
    <w:rsid w:val="00B80CCA"/>
    <w:rsid w:val="00B85688"/>
    <w:rsid w:val="00BF011F"/>
    <w:rsid w:val="00C11698"/>
    <w:rsid w:val="00C1504C"/>
    <w:rsid w:val="00C45C86"/>
    <w:rsid w:val="00C47BFE"/>
    <w:rsid w:val="00C564A1"/>
    <w:rsid w:val="00C6115F"/>
    <w:rsid w:val="00C87450"/>
    <w:rsid w:val="00CE30A9"/>
    <w:rsid w:val="00CF6BAD"/>
    <w:rsid w:val="00D311F9"/>
    <w:rsid w:val="00D84399"/>
    <w:rsid w:val="00DA6F84"/>
    <w:rsid w:val="00DC4822"/>
    <w:rsid w:val="00E13901"/>
    <w:rsid w:val="00E3295D"/>
    <w:rsid w:val="00E34991"/>
    <w:rsid w:val="00E52503"/>
    <w:rsid w:val="00E76D7F"/>
    <w:rsid w:val="00E9486A"/>
    <w:rsid w:val="00E97744"/>
    <w:rsid w:val="00F32739"/>
    <w:rsid w:val="00F43A3B"/>
    <w:rsid w:val="00FE455F"/>
    <w:rsid w:val="00FE63F1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725B0"/>
  <w15:chartTrackingRefBased/>
  <w15:docId w15:val="{FA7CD611-67A6-4364-A0BB-AEB51B0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98"/>
    <w:pPr>
      <w:spacing w:after="0" w:line="240" w:lineRule="auto"/>
    </w:pPr>
    <w:rPr>
      <w:rFonts w:ascii="Rubik" w:eastAsia="Times New Roman" w:hAnsi="Rubik" w:cs="Times New Roman"/>
      <w:color w:val="46125E" w:themeColor="text2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D1569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D1569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861"/>
    <w:pPr>
      <w:keepNext/>
      <w:keepLines/>
      <w:spacing w:before="160" w:after="80"/>
      <w:outlineLvl w:val="2"/>
    </w:pPr>
    <w:rPr>
      <w:rFonts w:eastAsiaTheme="majorEastAsia" w:cstheme="majorBidi"/>
      <w:color w:val="4D1569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D156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861"/>
    <w:pPr>
      <w:keepNext/>
      <w:keepLines/>
      <w:spacing w:before="80" w:after="40"/>
      <w:outlineLvl w:val="4"/>
    </w:pPr>
    <w:rPr>
      <w:rFonts w:eastAsiaTheme="majorEastAsia" w:cstheme="majorBidi"/>
      <w:color w:val="4D156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861"/>
    <w:pPr>
      <w:keepNext/>
      <w:keepLines/>
      <w:spacing w:before="40"/>
      <w:outlineLvl w:val="5"/>
    </w:pPr>
    <w:rPr>
      <w:rFonts w:eastAsiaTheme="majorEastAsia" w:cstheme="majorBidi"/>
      <w:i/>
      <w:iCs/>
      <w:color w:val="9C28D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861"/>
    <w:pPr>
      <w:keepNext/>
      <w:keepLines/>
      <w:spacing w:before="40"/>
      <w:outlineLvl w:val="6"/>
    </w:pPr>
    <w:rPr>
      <w:rFonts w:eastAsiaTheme="majorEastAsia" w:cstheme="majorBidi"/>
      <w:color w:val="9C28D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861"/>
    <w:pPr>
      <w:keepNext/>
      <w:keepLines/>
      <w:outlineLvl w:val="7"/>
    </w:pPr>
    <w:rPr>
      <w:rFonts w:eastAsiaTheme="majorEastAsia" w:cstheme="majorBidi"/>
      <w:i/>
      <w:iCs/>
      <w:color w:val="6B1B9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861"/>
    <w:pPr>
      <w:keepNext/>
      <w:keepLines/>
      <w:outlineLvl w:val="8"/>
    </w:pPr>
    <w:rPr>
      <w:rFonts w:eastAsiaTheme="majorEastAsia" w:cstheme="majorBidi"/>
      <w:color w:val="6B1B9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61"/>
    <w:rPr>
      <w:rFonts w:asciiTheme="majorHAnsi" w:eastAsiaTheme="majorEastAsia" w:hAnsiTheme="majorHAnsi" w:cstheme="majorBidi"/>
      <w:color w:val="4D1569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861"/>
    <w:rPr>
      <w:rFonts w:asciiTheme="majorHAnsi" w:eastAsiaTheme="majorEastAsia" w:hAnsiTheme="majorHAnsi" w:cstheme="majorBidi"/>
      <w:color w:val="4D1569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861"/>
    <w:rPr>
      <w:rFonts w:eastAsiaTheme="majorEastAsia" w:cstheme="majorBidi"/>
      <w:color w:val="4D1569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861"/>
    <w:rPr>
      <w:rFonts w:eastAsiaTheme="majorEastAsia" w:cstheme="majorBidi"/>
      <w:i/>
      <w:iCs/>
      <w:color w:val="4D156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861"/>
    <w:rPr>
      <w:rFonts w:eastAsiaTheme="majorEastAsia" w:cstheme="majorBidi"/>
      <w:color w:val="4D156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861"/>
    <w:rPr>
      <w:rFonts w:eastAsiaTheme="majorEastAsia" w:cstheme="majorBidi"/>
      <w:i/>
      <w:iCs/>
      <w:color w:val="9C28D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861"/>
    <w:rPr>
      <w:rFonts w:eastAsiaTheme="majorEastAsia" w:cstheme="majorBidi"/>
      <w:color w:val="9C28D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861"/>
    <w:rPr>
      <w:rFonts w:eastAsiaTheme="majorEastAsia" w:cstheme="majorBidi"/>
      <w:i/>
      <w:iCs/>
      <w:color w:val="6B1B9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861"/>
    <w:rPr>
      <w:rFonts w:eastAsiaTheme="majorEastAsia" w:cstheme="majorBidi"/>
      <w:color w:val="6B1B9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861"/>
    <w:pPr>
      <w:numPr>
        <w:ilvl w:val="1"/>
      </w:numPr>
    </w:pPr>
    <w:rPr>
      <w:rFonts w:eastAsiaTheme="majorEastAsia" w:cstheme="majorBidi"/>
      <w:color w:val="9C28D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861"/>
    <w:rPr>
      <w:rFonts w:eastAsiaTheme="majorEastAsia" w:cstheme="majorBidi"/>
      <w:color w:val="9C28D2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861"/>
    <w:pPr>
      <w:spacing w:before="160"/>
      <w:jc w:val="center"/>
    </w:pPr>
    <w:rPr>
      <w:i/>
      <w:iCs/>
      <w:color w:val="8322B1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861"/>
    <w:rPr>
      <w:i/>
      <w:iCs/>
      <w:color w:val="8322B1" w:themeColor="text1" w:themeTint="BF"/>
    </w:rPr>
  </w:style>
  <w:style w:type="paragraph" w:styleId="ListParagraph">
    <w:name w:val="List Paragraph"/>
    <w:basedOn w:val="Normal"/>
    <w:uiPriority w:val="34"/>
    <w:qFormat/>
    <w:rsid w:val="00A82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861"/>
    <w:rPr>
      <w:i/>
      <w:iCs/>
      <w:color w:val="4D156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861"/>
    <w:pPr>
      <w:pBdr>
        <w:top w:val="single" w:sz="4" w:space="10" w:color="4D1569" w:themeColor="accent1" w:themeShade="BF"/>
        <w:bottom w:val="single" w:sz="4" w:space="10" w:color="4D1569" w:themeColor="accent1" w:themeShade="BF"/>
      </w:pBdr>
      <w:spacing w:before="360" w:after="360"/>
      <w:ind w:left="864" w:right="864"/>
      <w:jc w:val="center"/>
    </w:pPr>
    <w:rPr>
      <w:i/>
      <w:iCs/>
      <w:color w:val="4D156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861"/>
    <w:rPr>
      <w:i/>
      <w:iCs/>
      <w:color w:val="4D156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861"/>
    <w:rPr>
      <w:b/>
      <w:bCs/>
      <w:smallCaps/>
      <w:color w:val="4D1569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6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4A1"/>
  </w:style>
  <w:style w:type="paragraph" w:styleId="Footer">
    <w:name w:val="footer"/>
    <w:basedOn w:val="Normal"/>
    <w:link w:val="FooterChar"/>
    <w:uiPriority w:val="99"/>
    <w:unhideWhenUsed/>
    <w:rsid w:val="00C56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4A1"/>
  </w:style>
  <w:style w:type="character" w:styleId="Hyperlink">
    <w:name w:val="Hyperlink"/>
    <w:basedOn w:val="DefaultParagraphFont"/>
    <w:uiPriority w:val="99"/>
    <w:unhideWhenUsed/>
    <w:rsid w:val="00FF5498"/>
    <w:rPr>
      <w:color w:val="681C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carersbpdgroup@rethink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istolsiblingsgroup@rethin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thinkorg.sharepoint.com/sites/RethinkTemplates/RethinkTemplates/Logo%20Only_INTERNAL.dotx" TargetMode="External"/></Relationships>
</file>

<file path=word/theme/theme1.xml><?xml version="1.0" encoding="utf-8"?>
<a:theme xmlns:a="http://schemas.openxmlformats.org/drawingml/2006/main" name="Office Theme">
  <a:themeElements>
    <a:clrScheme name="Rethink Refresh">
      <a:dk1>
        <a:srgbClr val="46125E"/>
      </a:dk1>
      <a:lt1>
        <a:sysClr val="window" lastClr="FFFFFF"/>
      </a:lt1>
      <a:dk2>
        <a:srgbClr val="46125E"/>
      </a:dk2>
      <a:lt2>
        <a:srgbClr val="FFFFFF"/>
      </a:lt2>
      <a:accent1>
        <a:srgbClr val="681C8D"/>
      </a:accent1>
      <a:accent2>
        <a:srgbClr val="356AE8"/>
      </a:accent2>
      <a:accent3>
        <a:srgbClr val="D711A8"/>
      </a:accent3>
      <a:accent4>
        <a:srgbClr val="FF9800"/>
      </a:accent4>
      <a:accent5>
        <a:srgbClr val="4FAF98"/>
      </a:accent5>
      <a:accent6>
        <a:srgbClr val="BA7CD7"/>
      </a:accent6>
      <a:hlink>
        <a:srgbClr val="681C8D"/>
      </a:hlink>
      <a:folHlink>
        <a:srgbClr val="D711A8"/>
      </a:folHlink>
    </a:clrScheme>
    <a:fontScheme name="Rethink Refresh">
      <a:majorFont>
        <a:latin typeface="Rubik Bold"/>
        <a:ea typeface=""/>
        <a:cs typeface=""/>
      </a:majorFont>
      <a:minorFont>
        <a:latin typeface="Rubi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15" ma:contentTypeDescription="Create a new document." ma:contentTypeScope="" ma:versionID="e4d738d50a29f563353f4ccf38508514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fcd1d2de679c3df2b644abb3c874452b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7d6d3d-26a4-40d0-862b-02f0e8735a01}" ma:internalName="TaxCatchAll" ma:showField="CatchAllData" ma:web="7a58708a-b998-4b20-8566-6e48650d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8708a-b998-4b20-8566-6e48650dd3ae" xsi:nil="true"/>
    <lcf76f155ced4ddcb4097134ff3c332f xmlns="43dd88c5-176f-44b7-9a56-803709b10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7D5A3-C573-4A0C-A998-6369DC983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05D61-8FD5-4878-BF18-00A8DF728171}"/>
</file>

<file path=customXml/itemProps3.xml><?xml version="1.0" encoding="utf-8"?>
<ds:datastoreItem xmlns:ds="http://schemas.openxmlformats.org/officeDocument/2006/customXml" ds:itemID="{1D53D478-8B8B-4867-B85F-899AB14F5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Logo%20Only_INTERNAL</Template>
  <TotalTime>13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Bonney</dc:creator>
  <cp:keywords/>
  <dc:description/>
  <cp:lastModifiedBy>Karen Bonney</cp:lastModifiedBy>
  <cp:revision>1</cp:revision>
  <dcterms:created xsi:type="dcterms:W3CDTF">2025-04-10T15:08:00Z</dcterms:created>
  <dcterms:modified xsi:type="dcterms:W3CDTF">2025-04-10T15:21:00Z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0x010100CE2CF6CA3E046241ABC4ADF71D1A992F</vt:lpwstr>
  </property>
  <property fmtid="{D5CDD505-2E9C-101B-9397-08002B2CF9AE}" pid="3" name="MediaServiceImageTags">
    <vt:lpwstr/>
  </property>
</Properties>
</file>